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spacing w:before="0" w:beforeAutospacing="0" w:after="0" w:afterAutospacing="0" w:line="330" w:lineRule="atLeast"/>
        <w:ind w:firstLine="480"/>
        <w:rPr>
          <w:rFonts w:cs="Times New Roman"/>
          <w:b/>
          <w:bCs/>
        </w:rPr>
      </w:pPr>
      <w:bookmarkStart w:id="0" w:name="_GoBack"/>
      <w:bookmarkEnd w:id="0"/>
    </w:p>
    <w:p>
      <w:pPr>
        <w:pStyle w:val="12"/>
        <w:spacing w:before="0" w:beforeAutospacing="0" w:after="0" w:afterAutospacing="0" w:line="330" w:lineRule="atLeast"/>
        <w:ind w:firstLine="480"/>
        <w:rPr>
          <w:rFonts w:cs="Times New Roman"/>
          <w:b/>
          <w:bCs/>
        </w:rPr>
      </w:pPr>
      <w:r>
        <w:rPr>
          <w:rFonts w:hint="eastAsia" w:cs="Times New Roman"/>
          <w:b/>
          <w:bCs/>
        </w:rPr>
        <w:t>附件表2：</w:t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成都信息工程大学</w:t>
      </w:r>
      <w:r>
        <w:rPr>
          <w:rFonts w:hint="eastAsia"/>
          <w:b/>
          <w:sz w:val="28"/>
          <w:szCs w:val="28"/>
        </w:rPr>
        <w:t>管理</w:t>
      </w:r>
      <w:r>
        <w:rPr>
          <w:b/>
          <w:sz w:val="28"/>
          <w:szCs w:val="28"/>
        </w:rPr>
        <w:t>学院会计学双学位跨校区就读申请表</w:t>
      </w:r>
    </w:p>
    <w:tbl>
      <w:tblPr>
        <w:tblStyle w:val="6"/>
        <w:tblW w:w="873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1276"/>
        <w:gridCol w:w="1134"/>
        <w:gridCol w:w="1219"/>
        <w:gridCol w:w="1333"/>
        <w:gridCol w:w="1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914" w:type="dxa"/>
            <w:vAlign w:val="center"/>
          </w:tcPr>
          <w:p>
            <w:pPr>
              <w:tabs>
                <w:tab w:val="left" w:pos="1230"/>
              </w:tabs>
              <w:spacing w:line="240" w:lineRule="atLeas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姓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     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名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ab/>
            </w:r>
          </w:p>
        </w:tc>
        <w:tc>
          <w:tcPr>
            <w:tcW w:w="1276" w:type="dxa"/>
          </w:tcPr>
          <w:p>
            <w:pPr>
              <w:spacing w:line="240" w:lineRule="atLeas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atLeas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性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   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别</w:t>
            </w:r>
          </w:p>
        </w:tc>
        <w:tc>
          <w:tcPr>
            <w:tcW w:w="1219" w:type="dxa"/>
          </w:tcPr>
          <w:p>
            <w:pPr>
              <w:spacing w:line="240" w:lineRule="atLeas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学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号</w:t>
            </w:r>
          </w:p>
        </w:tc>
        <w:tc>
          <w:tcPr>
            <w:tcW w:w="1856" w:type="dxa"/>
          </w:tcPr>
          <w:p>
            <w:pPr>
              <w:spacing w:line="240" w:lineRule="atLeas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4" w:type="dxa"/>
            <w:vAlign w:val="center"/>
          </w:tcPr>
          <w:p>
            <w:pPr>
              <w:spacing w:line="240" w:lineRule="atLeas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现所在学院</w:t>
            </w:r>
          </w:p>
        </w:tc>
        <w:tc>
          <w:tcPr>
            <w:tcW w:w="3629" w:type="dxa"/>
            <w:gridSpan w:val="3"/>
          </w:tcPr>
          <w:p>
            <w:pPr>
              <w:spacing w:line="240" w:lineRule="atLeas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班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  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级</w:t>
            </w:r>
          </w:p>
        </w:tc>
        <w:tc>
          <w:tcPr>
            <w:tcW w:w="1856" w:type="dxa"/>
          </w:tcPr>
          <w:p>
            <w:pPr>
              <w:spacing w:line="240" w:lineRule="atLeas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14" w:type="dxa"/>
            <w:vAlign w:val="center"/>
          </w:tcPr>
          <w:p>
            <w:pPr>
              <w:spacing w:line="240" w:lineRule="atLeas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家庭住址</w:t>
            </w:r>
          </w:p>
        </w:tc>
        <w:tc>
          <w:tcPr>
            <w:tcW w:w="3629" w:type="dxa"/>
            <w:gridSpan w:val="3"/>
          </w:tcPr>
          <w:p>
            <w:pPr>
              <w:spacing w:line="240" w:lineRule="atLeas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1333" w:type="dxa"/>
            <w:vAlign w:val="center"/>
          </w:tcPr>
          <w:p>
            <w:pPr>
              <w:spacing w:line="240" w:lineRule="atLeas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家庭联系</w:t>
            </w:r>
          </w:p>
          <w:p>
            <w:pPr>
              <w:spacing w:line="240" w:lineRule="atLeast"/>
              <w:jc w:val="center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电    话</w:t>
            </w:r>
          </w:p>
        </w:tc>
        <w:tc>
          <w:tcPr>
            <w:tcW w:w="1856" w:type="dxa"/>
          </w:tcPr>
          <w:p>
            <w:pPr>
              <w:spacing w:line="240" w:lineRule="atLeas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  <w:jc w:val="center"/>
        </w:trPr>
        <w:tc>
          <w:tcPr>
            <w:tcW w:w="1914" w:type="dxa"/>
            <w:vMerge w:val="restart"/>
            <w:vAlign w:val="center"/>
          </w:tcPr>
          <w:p>
            <w:pPr>
              <w:spacing w:line="240" w:lineRule="atLeas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家长姓名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、</w:t>
            </w:r>
            <w:r>
              <w:rPr>
                <w:rFonts w:asciiTheme="minorEastAsia" w:hAnsiTheme="minorEastAsia" w:eastAsiaTheme="minorEastAsia"/>
                <w:sz w:val="24"/>
                <w:szCs w:val="24"/>
              </w:rPr>
              <w:t>工作单位及电话号码</w:t>
            </w:r>
          </w:p>
        </w:tc>
        <w:tc>
          <w:tcPr>
            <w:tcW w:w="6818" w:type="dxa"/>
            <w:gridSpan w:val="5"/>
          </w:tcPr>
          <w:p>
            <w:pPr>
              <w:spacing w:line="240" w:lineRule="atLeas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1914" w:type="dxa"/>
            <w:vMerge w:val="continue"/>
          </w:tcPr>
          <w:p>
            <w:pPr>
              <w:spacing w:line="240" w:lineRule="atLeas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  <w:tc>
          <w:tcPr>
            <w:tcW w:w="6818" w:type="dxa"/>
            <w:gridSpan w:val="5"/>
          </w:tcPr>
          <w:p>
            <w:pPr>
              <w:spacing w:line="240" w:lineRule="atLeast"/>
              <w:rPr>
                <w:rFonts w:asciiTheme="minorEastAsia" w:hAnsiTheme="minorEastAsia" w:eastAsiaTheme="minorEastAsia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0" w:hRule="atLeast"/>
          <w:jc w:val="center"/>
        </w:trPr>
        <w:tc>
          <w:tcPr>
            <w:tcW w:w="8732" w:type="dxa"/>
            <w:gridSpan w:val="6"/>
          </w:tcPr>
          <w:p>
            <w:pPr>
              <w:widowControl/>
              <w:spacing w:line="240" w:lineRule="atLeast"/>
              <w:ind w:firstLine="240" w:firstLineChars="100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>学生意见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：</w:t>
            </w:r>
          </w:p>
          <w:p>
            <w:pPr>
              <w:widowControl/>
              <w:spacing w:line="240" w:lineRule="atLeast"/>
              <w:ind w:firstLine="720" w:firstLineChars="300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  <w:p>
            <w:pPr>
              <w:widowControl/>
              <w:spacing w:line="240" w:lineRule="atLeast"/>
              <w:ind w:firstLine="720" w:firstLineChars="300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>本人自愿申请就读龙泉校区会计学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 xml:space="preserve">     级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>双学位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，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>并向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管理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 xml:space="preserve">学院郑重承诺:在跨校区就读期间由本人完全承担，因跨校区就读而引发的一切责任，并按照会计学双学位教学计划要求，修完所有课程。 </w:t>
            </w:r>
          </w:p>
          <w:p>
            <w:pPr>
              <w:widowControl/>
              <w:spacing w:line="240" w:lineRule="atLeast"/>
              <w:ind w:firstLine="720" w:firstLineChars="300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 xml:space="preserve">                              </w:t>
            </w:r>
          </w:p>
          <w:p>
            <w:pPr>
              <w:widowControl/>
              <w:spacing w:line="240" w:lineRule="atLeast"/>
              <w:ind w:firstLine="720" w:firstLineChars="300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  <w:p>
            <w:pPr>
              <w:widowControl/>
              <w:spacing w:line="240" w:lineRule="atLeast"/>
              <w:ind w:firstLine="5040" w:firstLineChars="2100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 xml:space="preserve"> 学生签字：</w:t>
            </w:r>
          </w:p>
          <w:p>
            <w:pPr>
              <w:widowControl/>
              <w:spacing w:line="240" w:lineRule="atLeast"/>
              <w:ind w:firstLine="720" w:firstLineChars="300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 xml:space="preserve">                                    </w:t>
            </w:r>
          </w:p>
          <w:p>
            <w:pPr>
              <w:widowControl/>
              <w:spacing w:line="240" w:lineRule="atLeast"/>
              <w:ind w:firstLine="6000" w:firstLineChars="2500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5" w:hRule="atLeast"/>
          <w:jc w:val="center"/>
        </w:trPr>
        <w:tc>
          <w:tcPr>
            <w:tcW w:w="8732" w:type="dxa"/>
            <w:gridSpan w:val="6"/>
          </w:tcPr>
          <w:p>
            <w:pPr>
              <w:widowControl/>
              <w:spacing w:line="240" w:lineRule="atLeast"/>
              <w:ind w:firstLine="240" w:firstLineChars="100"/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>家长意见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：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> </w:t>
            </w:r>
          </w:p>
          <w:p>
            <w:pPr>
              <w:widowControl/>
              <w:spacing w:line="240" w:lineRule="atLeast"/>
              <w:ind w:firstLine="1200" w:firstLineChars="500"/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  <w:p>
            <w:pPr>
              <w:widowControl/>
              <w:spacing w:line="240" w:lineRule="atLeast"/>
              <w:ind w:firstLine="1440" w:firstLineChars="600"/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>同学向管理学院申请跨校区就读会计双学位，我们向学院郑重承诺:</w:t>
            </w:r>
          </w:p>
          <w:p>
            <w:pPr>
              <w:widowControl/>
              <w:spacing w:line="240" w:lineRule="atLeast"/>
              <w:ind w:firstLine="720" w:firstLineChars="300"/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>1、</w:t>
            </w: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该</w:t>
            </w: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>学生跨校区就读期间我们会加强对学生的管理，保证必需的学习时间，随时对其进行安全教育，防止意外事件的发生。</w:t>
            </w:r>
          </w:p>
          <w:p>
            <w:pPr>
              <w:widowControl/>
              <w:spacing w:line="240" w:lineRule="atLeast"/>
              <w:ind w:firstLine="720" w:firstLineChars="300"/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 xml:space="preserve">2、跨校区就读期间，由学生本人负责个人人身和财产安全，并承担一切责任，与管理学院无关。 </w:t>
            </w:r>
          </w:p>
          <w:p>
            <w:pPr>
              <w:widowControl/>
              <w:spacing w:line="240" w:lineRule="atLeast"/>
              <w:ind w:firstLine="720" w:firstLineChars="300"/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 xml:space="preserve">                               </w:t>
            </w:r>
          </w:p>
          <w:p>
            <w:pPr>
              <w:widowControl/>
              <w:spacing w:line="240" w:lineRule="atLeast"/>
              <w:ind w:firstLine="720" w:firstLineChars="300"/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  <w:p>
            <w:pPr>
              <w:widowControl/>
              <w:spacing w:line="240" w:lineRule="atLeast"/>
              <w:ind w:firstLine="5280" w:firstLineChars="2200"/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家长签字：</w:t>
            </w:r>
          </w:p>
          <w:p>
            <w:pPr>
              <w:widowControl/>
              <w:spacing w:line="240" w:lineRule="atLeast"/>
              <w:ind w:firstLine="720" w:firstLineChars="300"/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 xml:space="preserve">                                   </w:t>
            </w:r>
          </w:p>
          <w:p>
            <w:pPr>
              <w:widowControl/>
              <w:spacing w:line="240" w:lineRule="atLeast"/>
              <w:ind w:firstLine="6240" w:firstLineChars="2600"/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 w:eastAsiaTheme="minorEastAsia"/>
                <w:kern w:val="0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  <w:jc w:val="center"/>
        </w:trPr>
        <w:tc>
          <w:tcPr>
            <w:tcW w:w="8732" w:type="dxa"/>
            <w:gridSpan w:val="6"/>
          </w:tcPr>
          <w:p>
            <w:pPr>
              <w:spacing w:line="240" w:lineRule="atLeas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asciiTheme="minorEastAsia" w:hAnsiTheme="minorEastAsia" w:eastAsiaTheme="minorEastAsia"/>
                <w:sz w:val="24"/>
                <w:szCs w:val="24"/>
              </w:rPr>
              <w:t>学院意见</w:t>
            </w: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：</w:t>
            </w:r>
          </w:p>
          <w:p>
            <w:pPr>
              <w:spacing w:line="240" w:lineRule="atLeas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                                   </w:t>
            </w:r>
          </w:p>
          <w:p>
            <w:pPr>
              <w:spacing w:line="240" w:lineRule="atLeast"/>
              <w:ind w:firstLine="5280" w:firstLineChars="2200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签字并盖章：</w:t>
            </w:r>
          </w:p>
          <w:p>
            <w:pPr>
              <w:spacing w:line="240" w:lineRule="atLeast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 xml:space="preserve">                                                     </w:t>
            </w:r>
          </w:p>
          <w:p>
            <w:pPr>
              <w:spacing w:line="240" w:lineRule="atLeast"/>
              <w:ind w:firstLine="6240" w:firstLineChars="2600"/>
              <w:rPr>
                <w:rFonts w:asciiTheme="minorEastAsia" w:hAnsiTheme="minorEastAsia" w:eastAsia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/>
                <w:sz w:val="24"/>
                <w:szCs w:val="24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  <w:jc w:val="center"/>
        </w:trPr>
        <w:tc>
          <w:tcPr>
            <w:tcW w:w="8732" w:type="dxa"/>
            <w:gridSpan w:val="6"/>
          </w:tcPr>
          <w:p>
            <w:pPr>
              <w:widowControl/>
              <w:spacing w:line="240" w:lineRule="atLeast"/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</w:p>
          <w:p>
            <w:pPr>
              <w:widowControl/>
              <w:spacing w:line="240" w:lineRule="atLeast"/>
              <w:jc w:val="left"/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</w:pPr>
            <w:r>
              <w:rPr>
                <w:rFonts w:cs="宋体" w:asciiTheme="minorEastAsia" w:hAnsiTheme="minorEastAsia" w:eastAsiaTheme="minorEastAsia"/>
                <w:kern w:val="0"/>
                <w:sz w:val="24"/>
                <w:szCs w:val="24"/>
              </w:rPr>
              <w:t xml:space="preserve">备注:此表壹式伍份[学生、学生家长各壹份、学院壹份]，须经各方签字并盖章后生效，并报学校教务处、学生处。 </w:t>
            </w:r>
          </w:p>
        </w:tc>
      </w:tr>
    </w:tbl>
    <w:p>
      <w:pPr>
        <w:pStyle w:val="12"/>
        <w:spacing w:before="0" w:beforeAutospacing="0" w:after="0" w:afterAutospacing="0" w:line="330" w:lineRule="atLeast"/>
        <w:ind w:firstLine="480"/>
        <w:rPr>
          <w:rFonts w:cs="Times New Roman"/>
          <w:b/>
          <w:bCs/>
        </w:rPr>
      </w:pPr>
    </w:p>
    <w:sectPr>
      <w:pgSz w:w="11906" w:h="16838"/>
      <w:pgMar w:top="600" w:right="1800" w:bottom="11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简体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oNotHyphenateCaps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A9B"/>
    <w:rsid w:val="00017D2D"/>
    <w:rsid w:val="00040451"/>
    <w:rsid w:val="00040932"/>
    <w:rsid w:val="00083F8F"/>
    <w:rsid w:val="000E1F2B"/>
    <w:rsid w:val="001502DF"/>
    <w:rsid w:val="001A224E"/>
    <w:rsid w:val="001A2614"/>
    <w:rsid w:val="001C560C"/>
    <w:rsid w:val="002A1368"/>
    <w:rsid w:val="002A6150"/>
    <w:rsid w:val="0036031C"/>
    <w:rsid w:val="003762B8"/>
    <w:rsid w:val="003D77D3"/>
    <w:rsid w:val="004764C0"/>
    <w:rsid w:val="0047736B"/>
    <w:rsid w:val="005932DD"/>
    <w:rsid w:val="005A553C"/>
    <w:rsid w:val="005E73DA"/>
    <w:rsid w:val="00613713"/>
    <w:rsid w:val="006C133E"/>
    <w:rsid w:val="00735618"/>
    <w:rsid w:val="007C7150"/>
    <w:rsid w:val="008D3351"/>
    <w:rsid w:val="00905DFA"/>
    <w:rsid w:val="0092099A"/>
    <w:rsid w:val="00925008"/>
    <w:rsid w:val="009D4A61"/>
    <w:rsid w:val="009F734A"/>
    <w:rsid w:val="00A2248B"/>
    <w:rsid w:val="00A73024"/>
    <w:rsid w:val="00A84B06"/>
    <w:rsid w:val="00B5254A"/>
    <w:rsid w:val="00C679CB"/>
    <w:rsid w:val="00D13C7D"/>
    <w:rsid w:val="00D30A9B"/>
    <w:rsid w:val="00D5242C"/>
    <w:rsid w:val="00D63A87"/>
    <w:rsid w:val="00D812C6"/>
    <w:rsid w:val="00E70642"/>
    <w:rsid w:val="00E73BBA"/>
    <w:rsid w:val="00F42DD4"/>
    <w:rsid w:val="065D2E7B"/>
    <w:rsid w:val="0B130672"/>
    <w:rsid w:val="10C90C24"/>
    <w:rsid w:val="24D15F65"/>
    <w:rsid w:val="28134EE2"/>
    <w:rsid w:val="29AF29E6"/>
    <w:rsid w:val="2FFB5335"/>
    <w:rsid w:val="55B8076D"/>
    <w:rsid w:val="5A84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name="header"/>
    <w:lsdException w:qFormat="1" w:unhideWhenUsed="0" w:uiPriority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 w:locked="1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semiHidden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semiHidden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6">
    <w:name w:val="Table Grid"/>
    <w:basedOn w:val="5"/>
    <w:qFormat/>
    <w:locked/>
    <w:uiPriority w:val="59"/>
    <w:rPr>
      <w:rFonts w:asciiTheme="minorHAnsi" w:hAnsiTheme="minorHAnsi" w:eastAsiaTheme="minorEastAsia" w:cstheme="minorBidi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qFormat/>
    <w:uiPriority w:val="0"/>
    <w:rPr>
      <w:color w:val="000000"/>
      <w:sz w:val="24"/>
      <w:szCs w:val="24"/>
      <w:u w:val="none"/>
    </w:rPr>
  </w:style>
  <w:style w:type="character" w:styleId="9">
    <w:name w:val="Hyperlink"/>
    <w:basedOn w:val="7"/>
    <w:qFormat/>
    <w:uiPriority w:val="0"/>
    <w:rPr>
      <w:color w:val="0000FF" w:themeColor="hyperlink"/>
      <w:u w:val="single"/>
    </w:rPr>
  </w:style>
  <w:style w:type="character" w:customStyle="1" w:styleId="10">
    <w:name w:val="页眉 Char"/>
    <w:basedOn w:val="7"/>
    <w:link w:val="3"/>
    <w:semiHidden/>
    <w:qFormat/>
    <w:locked/>
    <w:uiPriority w:val="0"/>
    <w:rPr>
      <w:rFonts w:cs="Times New Roman"/>
      <w:sz w:val="18"/>
      <w:szCs w:val="18"/>
    </w:rPr>
  </w:style>
  <w:style w:type="character" w:customStyle="1" w:styleId="11">
    <w:name w:val="页脚 Char"/>
    <w:basedOn w:val="7"/>
    <w:link w:val="2"/>
    <w:semiHidden/>
    <w:qFormat/>
    <w:locked/>
    <w:uiPriority w:val="0"/>
    <w:rPr>
      <w:rFonts w:cs="Times New Roman"/>
      <w:sz w:val="18"/>
      <w:szCs w:val="18"/>
    </w:rPr>
  </w:style>
  <w:style w:type="paragraph" w:customStyle="1" w:styleId="12">
    <w:name w:val="normalweb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13">
    <w:name w:val="apple-converted-space"/>
    <w:basedOn w:val="7"/>
    <w:qFormat/>
    <w:uiPriority w:val="0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 (Beijing) Limited</Company>
  <Pages>1</Pages>
  <Words>551</Words>
  <Characters>3145</Characters>
  <Lines>26</Lines>
  <Paragraphs>7</Paragraphs>
  <TotalTime>44</TotalTime>
  <ScaleCrop>false</ScaleCrop>
  <LinksUpToDate>false</LinksUpToDate>
  <CharactersWithSpaces>3689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2019-05-23T07:40:00Z</dcterms:created>
  <dc:creator>金希萍</dc:creator>
  <cp:lastModifiedBy>刘巧儿</cp:lastModifiedBy>
  <cp:lastPrinted>2015-05-25T01:14:00Z</cp:lastPrinted>
  <dcterms:modified xsi:type="dcterms:W3CDTF">2019-06-13T07:37:10Z</dcterms:modified>
  <dc:title>商学院2013年会计学本科双学位招生简章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